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637"/>
        <w:tblW w:w="15276" w:type="dxa"/>
        <w:tblLayout w:type="fixed"/>
        <w:tblLook w:val="04A0" w:firstRow="1" w:lastRow="0" w:firstColumn="1" w:lastColumn="0" w:noHBand="0" w:noVBand="1"/>
      </w:tblPr>
      <w:tblGrid>
        <w:gridCol w:w="754"/>
        <w:gridCol w:w="2615"/>
        <w:gridCol w:w="2693"/>
        <w:gridCol w:w="2410"/>
        <w:gridCol w:w="2121"/>
        <w:gridCol w:w="2415"/>
        <w:gridCol w:w="2268"/>
      </w:tblGrid>
      <w:tr w:rsidR="002E2AAB" w:rsidRPr="000C7442" w14:paraId="40105F29" w14:textId="77777777" w:rsidTr="009C19F3">
        <w:trPr>
          <w:trHeight w:val="554"/>
        </w:trPr>
        <w:tc>
          <w:tcPr>
            <w:tcW w:w="754" w:type="dxa"/>
          </w:tcPr>
          <w:p w14:paraId="28593FB7" w14:textId="5A63962B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</w:p>
        </w:tc>
        <w:tc>
          <w:tcPr>
            <w:tcW w:w="2615" w:type="dxa"/>
          </w:tcPr>
          <w:p w14:paraId="02EE0582" w14:textId="77777777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proofErr w:type="spellStart"/>
            <w:r w:rsidRPr="000C7442">
              <w:rPr>
                <w:rFonts w:ascii="Kinetic Letters" w:hAnsi="Kinetic Letters" w:cstheme="minorHAnsi"/>
              </w:rPr>
              <w:t>Aut</w:t>
            </w:r>
            <w:proofErr w:type="spellEnd"/>
            <w:r w:rsidRPr="000C7442">
              <w:rPr>
                <w:rFonts w:ascii="Kinetic Letters" w:hAnsi="Kinetic Letters" w:cstheme="minorHAnsi"/>
              </w:rPr>
              <w:t xml:space="preserve"> 1</w:t>
            </w:r>
          </w:p>
        </w:tc>
        <w:tc>
          <w:tcPr>
            <w:tcW w:w="2693" w:type="dxa"/>
          </w:tcPr>
          <w:p w14:paraId="0055FE48" w14:textId="77777777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proofErr w:type="spellStart"/>
            <w:r w:rsidRPr="000C7442">
              <w:rPr>
                <w:rFonts w:ascii="Kinetic Letters" w:hAnsi="Kinetic Letters" w:cstheme="minorHAnsi"/>
              </w:rPr>
              <w:t>Aut</w:t>
            </w:r>
            <w:proofErr w:type="spellEnd"/>
            <w:r w:rsidRPr="000C7442">
              <w:rPr>
                <w:rFonts w:ascii="Kinetic Letters" w:hAnsi="Kinetic Letters" w:cstheme="minorHAnsi"/>
              </w:rPr>
              <w:t xml:space="preserve"> 2</w:t>
            </w:r>
          </w:p>
        </w:tc>
        <w:tc>
          <w:tcPr>
            <w:tcW w:w="2410" w:type="dxa"/>
          </w:tcPr>
          <w:p w14:paraId="7E08D085" w14:textId="44DE10BC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 w:rsidRPr="000C7442">
              <w:rPr>
                <w:rFonts w:ascii="Kinetic Letters" w:hAnsi="Kinetic Letters" w:cstheme="minorHAnsi"/>
              </w:rPr>
              <w:t>Spr1</w:t>
            </w:r>
          </w:p>
        </w:tc>
        <w:tc>
          <w:tcPr>
            <w:tcW w:w="2121" w:type="dxa"/>
          </w:tcPr>
          <w:p w14:paraId="33347047" w14:textId="77777777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 w:rsidRPr="000C7442">
              <w:rPr>
                <w:rFonts w:ascii="Kinetic Letters" w:hAnsi="Kinetic Letters" w:cstheme="minorHAnsi"/>
              </w:rPr>
              <w:t>Spr 2</w:t>
            </w:r>
          </w:p>
        </w:tc>
        <w:tc>
          <w:tcPr>
            <w:tcW w:w="2415" w:type="dxa"/>
          </w:tcPr>
          <w:p w14:paraId="14ED3ADC" w14:textId="77777777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 w:rsidRPr="000C7442">
              <w:rPr>
                <w:rFonts w:ascii="Kinetic Letters" w:hAnsi="Kinetic Letters" w:cstheme="minorHAnsi"/>
              </w:rPr>
              <w:t>Sum1</w:t>
            </w:r>
          </w:p>
          <w:p w14:paraId="7DC42815" w14:textId="5283B2E8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</w:p>
        </w:tc>
        <w:tc>
          <w:tcPr>
            <w:tcW w:w="2268" w:type="dxa"/>
          </w:tcPr>
          <w:p w14:paraId="6942BB17" w14:textId="77777777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 w:rsidRPr="000C7442">
              <w:rPr>
                <w:rFonts w:ascii="Kinetic Letters" w:hAnsi="Kinetic Letters" w:cstheme="minorHAnsi"/>
              </w:rPr>
              <w:t>Sum 2</w:t>
            </w:r>
          </w:p>
        </w:tc>
      </w:tr>
      <w:tr w:rsidR="002E2AAB" w:rsidRPr="000C7442" w14:paraId="3A1FF2BD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01E018A1" w14:textId="37C15A6A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1</w:t>
            </w:r>
          </w:p>
        </w:tc>
        <w:tc>
          <w:tcPr>
            <w:tcW w:w="2615" w:type="dxa"/>
            <w:shd w:val="clear" w:color="auto" w:fill="92D050"/>
          </w:tcPr>
          <w:p w14:paraId="3F47CEA8" w14:textId="666F5DCC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Everyday Materials + 1 Seasonal Change</w:t>
            </w:r>
          </w:p>
        </w:tc>
        <w:tc>
          <w:tcPr>
            <w:tcW w:w="5103" w:type="dxa"/>
            <w:gridSpan w:val="2"/>
            <w:shd w:val="clear" w:color="auto" w:fill="92D050"/>
          </w:tcPr>
          <w:p w14:paraId="3662AA25" w14:textId="2CBE24F0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Humans + 1 Seasonal Change</w:t>
            </w:r>
          </w:p>
        </w:tc>
        <w:tc>
          <w:tcPr>
            <w:tcW w:w="4536" w:type="dxa"/>
            <w:gridSpan w:val="2"/>
            <w:shd w:val="clear" w:color="auto" w:fill="92D050"/>
          </w:tcPr>
          <w:p w14:paraId="497AD17E" w14:textId="40462BA5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Plants + 1 Seasonal Change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07C3AA44" w14:textId="77777777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 w:rsidRPr="000C7442">
              <w:rPr>
                <w:rFonts w:ascii="Kinetic Letters" w:hAnsi="Kinetic Letters" w:cstheme="minorHAnsi"/>
              </w:rPr>
              <w:t>Outdoor learning</w:t>
            </w:r>
          </w:p>
          <w:p w14:paraId="78679DDC" w14:textId="7B882E75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</w:p>
        </w:tc>
      </w:tr>
      <w:tr w:rsidR="002E2AAB" w:rsidRPr="000C7442" w14:paraId="22409249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688EA7DB" w14:textId="77D8E070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2</w:t>
            </w:r>
          </w:p>
        </w:tc>
        <w:tc>
          <w:tcPr>
            <w:tcW w:w="2615" w:type="dxa"/>
            <w:shd w:val="clear" w:color="auto" w:fill="92CDDC" w:themeFill="accent5" w:themeFillTint="99"/>
          </w:tcPr>
          <w:p w14:paraId="43CA7292" w14:textId="496DD59C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Outdoor Learning</w:t>
            </w:r>
          </w:p>
        </w:tc>
        <w:tc>
          <w:tcPr>
            <w:tcW w:w="2693" w:type="dxa"/>
            <w:shd w:val="clear" w:color="auto" w:fill="92D050"/>
          </w:tcPr>
          <w:p w14:paraId="5D0137D9" w14:textId="5D9CB403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Everyday Materials</w:t>
            </w:r>
          </w:p>
        </w:tc>
        <w:tc>
          <w:tcPr>
            <w:tcW w:w="4531" w:type="dxa"/>
            <w:gridSpan w:val="2"/>
            <w:shd w:val="clear" w:color="auto" w:fill="92D050"/>
          </w:tcPr>
          <w:p w14:paraId="12C867D6" w14:textId="7DEB3CBE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Living things and their habitats</w:t>
            </w:r>
          </w:p>
        </w:tc>
        <w:tc>
          <w:tcPr>
            <w:tcW w:w="2415" w:type="dxa"/>
            <w:shd w:val="clear" w:color="auto" w:fill="92D050"/>
          </w:tcPr>
          <w:p w14:paraId="2D4434B7" w14:textId="526A2007" w:rsidR="002E2AAB" w:rsidRDefault="002E2AAB" w:rsidP="002E2AAB">
            <w:pPr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humans</w:t>
            </w:r>
          </w:p>
        </w:tc>
        <w:tc>
          <w:tcPr>
            <w:tcW w:w="2268" w:type="dxa"/>
            <w:shd w:val="clear" w:color="auto" w:fill="92D050"/>
          </w:tcPr>
          <w:p w14:paraId="2CA71E42" w14:textId="51DE5695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Plants</w:t>
            </w:r>
          </w:p>
        </w:tc>
      </w:tr>
      <w:tr w:rsidR="002E2AAB" w:rsidRPr="000C7442" w14:paraId="04ED7B25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0DEAC4EA" w14:textId="27DF9AD6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3</w:t>
            </w:r>
          </w:p>
        </w:tc>
        <w:tc>
          <w:tcPr>
            <w:tcW w:w="2615" w:type="dxa"/>
            <w:shd w:val="clear" w:color="auto" w:fill="92D050"/>
          </w:tcPr>
          <w:p w14:paraId="0291084C" w14:textId="54051758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Forces</w:t>
            </w:r>
          </w:p>
        </w:tc>
        <w:tc>
          <w:tcPr>
            <w:tcW w:w="2693" w:type="dxa"/>
            <w:shd w:val="clear" w:color="auto" w:fill="92CDDC" w:themeFill="accent5" w:themeFillTint="99"/>
          </w:tcPr>
          <w:p w14:paraId="15A8792B" w14:textId="7AE20243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Outdoor Learning</w:t>
            </w:r>
          </w:p>
        </w:tc>
        <w:tc>
          <w:tcPr>
            <w:tcW w:w="2410" w:type="dxa"/>
            <w:shd w:val="clear" w:color="auto" w:fill="92D050"/>
          </w:tcPr>
          <w:p w14:paraId="423753EF" w14:textId="4D17AF55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Plants</w:t>
            </w:r>
          </w:p>
        </w:tc>
        <w:tc>
          <w:tcPr>
            <w:tcW w:w="2121" w:type="dxa"/>
            <w:shd w:val="clear" w:color="auto" w:fill="92D050"/>
          </w:tcPr>
          <w:p w14:paraId="7B3D27CE" w14:textId="1C087F6F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</w:t>
            </w:r>
            <w:proofErr w:type="spellStart"/>
            <w:r>
              <w:rPr>
                <w:rFonts w:ascii="Kinetic Letters" w:hAnsi="Kinetic Letters" w:cstheme="minorHAnsi"/>
              </w:rPr>
              <w:t>huamns</w:t>
            </w:r>
            <w:proofErr w:type="spellEnd"/>
          </w:p>
        </w:tc>
        <w:tc>
          <w:tcPr>
            <w:tcW w:w="2415" w:type="dxa"/>
            <w:shd w:val="clear" w:color="auto" w:fill="92D050"/>
          </w:tcPr>
          <w:p w14:paraId="742D0B16" w14:textId="29E9F478" w:rsidR="002E2AAB" w:rsidRDefault="002E2AAB" w:rsidP="002E2AAB">
            <w:pPr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Rocks</w:t>
            </w:r>
          </w:p>
        </w:tc>
        <w:tc>
          <w:tcPr>
            <w:tcW w:w="2268" w:type="dxa"/>
            <w:shd w:val="clear" w:color="auto" w:fill="92D050"/>
          </w:tcPr>
          <w:p w14:paraId="7F0F3191" w14:textId="27191DE8" w:rsidR="002E2AAB" w:rsidRPr="000C7442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Light</w:t>
            </w:r>
          </w:p>
        </w:tc>
      </w:tr>
      <w:tr w:rsidR="002E2AAB" w:rsidRPr="000C7442" w14:paraId="6DF530B5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0BAB2439" w14:textId="7007CED7" w:rsidR="002E2AAB" w:rsidRDefault="002E2AAB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4</w:t>
            </w:r>
          </w:p>
        </w:tc>
        <w:tc>
          <w:tcPr>
            <w:tcW w:w="2615" w:type="dxa"/>
            <w:shd w:val="clear" w:color="auto" w:fill="92D050"/>
          </w:tcPr>
          <w:p w14:paraId="3F996284" w14:textId="681193B4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Electricity</w:t>
            </w:r>
          </w:p>
        </w:tc>
        <w:tc>
          <w:tcPr>
            <w:tcW w:w="2693" w:type="dxa"/>
            <w:shd w:val="clear" w:color="auto" w:fill="92D050"/>
          </w:tcPr>
          <w:p w14:paraId="1AE9F2F1" w14:textId="2F37F05C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Sound</w:t>
            </w:r>
          </w:p>
        </w:tc>
        <w:tc>
          <w:tcPr>
            <w:tcW w:w="2410" w:type="dxa"/>
            <w:shd w:val="clear" w:color="auto" w:fill="92D050"/>
          </w:tcPr>
          <w:p w14:paraId="0313F2EB" w14:textId="75AE01E0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Living things and their habitats</w:t>
            </w:r>
          </w:p>
        </w:tc>
        <w:tc>
          <w:tcPr>
            <w:tcW w:w="2121" w:type="dxa"/>
            <w:shd w:val="clear" w:color="auto" w:fill="92CDDC" w:themeFill="accent5" w:themeFillTint="99"/>
          </w:tcPr>
          <w:p w14:paraId="1C19DACC" w14:textId="166121AE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Outdoor Learning</w:t>
            </w:r>
          </w:p>
        </w:tc>
        <w:tc>
          <w:tcPr>
            <w:tcW w:w="2415" w:type="dxa"/>
            <w:shd w:val="clear" w:color="auto" w:fill="92D050"/>
          </w:tcPr>
          <w:p w14:paraId="26EB9662" w14:textId="37F6B9BE" w:rsidR="002E2AAB" w:rsidRDefault="009C19F3" w:rsidP="002E2AAB">
            <w:pPr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humans</w:t>
            </w:r>
          </w:p>
        </w:tc>
        <w:tc>
          <w:tcPr>
            <w:tcW w:w="2268" w:type="dxa"/>
            <w:shd w:val="clear" w:color="auto" w:fill="92D050"/>
          </w:tcPr>
          <w:p w14:paraId="36F4F203" w14:textId="0BEACA18" w:rsidR="002E2AAB" w:rsidRPr="000C7442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States of matter</w:t>
            </w:r>
          </w:p>
        </w:tc>
      </w:tr>
      <w:tr w:rsidR="002E2AAB" w:rsidRPr="000C7442" w14:paraId="7BFB41D2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38978C30" w14:textId="59738F65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5</w:t>
            </w:r>
          </w:p>
        </w:tc>
        <w:tc>
          <w:tcPr>
            <w:tcW w:w="2615" w:type="dxa"/>
            <w:shd w:val="clear" w:color="auto" w:fill="92D050"/>
          </w:tcPr>
          <w:p w14:paraId="28E9E149" w14:textId="5800CAAA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Materials </w:t>
            </w:r>
          </w:p>
        </w:tc>
        <w:tc>
          <w:tcPr>
            <w:tcW w:w="2693" w:type="dxa"/>
            <w:shd w:val="clear" w:color="auto" w:fill="92D050"/>
          </w:tcPr>
          <w:p w14:paraId="2032775E" w14:textId="6158F82C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Forces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54B8F3BC" w14:textId="7936D45C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Outdoor Learning</w:t>
            </w:r>
          </w:p>
        </w:tc>
        <w:tc>
          <w:tcPr>
            <w:tcW w:w="2121" w:type="dxa"/>
            <w:shd w:val="clear" w:color="auto" w:fill="92D050"/>
          </w:tcPr>
          <w:p w14:paraId="4B1A27C4" w14:textId="729AF6F3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Space</w:t>
            </w:r>
          </w:p>
        </w:tc>
        <w:tc>
          <w:tcPr>
            <w:tcW w:w="2415" w:type="dxa"/>
            <w:shd w:val="clear" w:color="auto" w:fill="92D050"/>
          </w:tcPr>
          <w:p w14:paraId="45746325" w14:textId="4A36F302" w:rsidR="002E2AAB" w:rsidRDefault="009C19F3" w:rsidP="002E2AAB">
            <w:pPr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humans</w:t>
            </w:r>
          </w:p>
        </w:tc>
        <w:tc>
          <w:tcPr>
            <w:tcW w:w="2268" w:type="dxa"/>
            <w:shd w:val="clear" w:color="auto" w:fill="92D050"/>
          </w:tcPr>
          <w:p w14:paraId="1D0C4D39" w14:textId="2A355497" w:rsidR="002E2AAB" w:rsidRPr="000C7442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Living things and their habitats</w:t>
            </w:r>
          </w:p>
        </w:tc>
      </w:tr>
      <w:tr w:rsidR="002E2AAB" w:rsidRPr="000C7442" w14:paraId="2497EEEF" w14:textId="77777777" w:rsidTr="009C19F3">
        <w:trPr>
          <w:trHeight w:val="593"/>
        </w:trPr>
        <w:tc>
          <w:tcPr>
            <w:tcW w:w="754" w:type="dxa"/>
            <w:shd w:val="clear" w:color="auto" w:fill="92D050"/>
          </w:tcPr>
          <w:p w14:paraId="78234512" w14:textId="37D859F2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Year 6</w:t>
            </w:r>
          </w:p>
        </w:tc>
        <w:tc>
          <w:tcPr>
            <w:tcW w:w="2615" w:type="dxa"/>
            <w:shd w:val="clear" w:color="auto" w:fill="92D050"/>
          </w:tcPr>
          <w:p w14:paraId="7C1DAA7D" w14:textId="60D6672E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Living things and their habitats</w:t>
            </w:r>
          </w:p>
        </w:tc>
        <w:tc>
          <w:tcPr>
            <w:tcW w:w="2693" w:type="dxa"/>
            <w:shd w:val="clear" w:color="auto" w:fill="92D050"/>
          </w:tcPr>
          <w:p w14:paraId="58CCDDB7" w14:textId="5A2C1BEF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Light</w:t>
            </w:r>
          </w:p>
        </w:tc>
        <w:tc>
          <w:tcPr>
            <w:tcW w:w="2410" w:type="dxa"/>
            <w:shd w:val="clear" w:color="auto" w:fill="92D050"/>
          </w:tcPr>
          <w:p w14:paraId="4D78D839" w14:textId="081FBB6E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Evolution</w:t>
            </w:r>
          </w:p>
        </w:tc>
        <w:tc>
          <w:tcPr>
            <w:tcW w:w="2121" w:type="dxa"/>
            <w:shd w:val="clear" w:color="auto" w:fill="92D050"/>
          </w:tcPr>
          <w:p w14:paraId="46629DA1" w14:textId="3CF18888" w:rsidR="002E2AAB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Electricity</w:t>
            </w:r>
          </w:p>
        </w:tc>
        <w:tc>
          <w:tcPr>
            <w:tcW w:w="2415" w:type="dxa"/>
            <w:shd w:val="clear" w:color="auto" w:fill="92CDDC" w:themeFill="accent5" w:themeFillTint="99"/>
          </w:tcPr>
          <w:p w14:paraId="504615C2" w14:textId="225D7ADE" w:rsidR="002E2AAB" w:rsidRDefault="009C19F3" w:rsidP="002E2AAB">
            <w:pPr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>Outdoor Learning</w:t>
            </w:r>
          </w:p>
        </w:tc>
        <w:tc>
          <w:tcPr>
            <w:tcW w:w="2268" w:type="dxa"/>
            <w:shd w:val="clear" w:color="auto" w:fill="92D050"/>
          </w:tcPr>
          <w:p w14:paraId="2BBD9F60" w14:textId="3854ECEF" w:rsidR="002E2AAB" w:rsidRPr="000C7442" w:rsidRDefault="009C19F3" w:rsidP="002E2AAB">
            <w:pPr>
              <w:jc w:val="center"/>
              <w:rPr>
                <w:rFonts w:ascii="Kinetic Letters" w:hAnsi="Kinetic Letters" w:cstheme="minorHAnsi"/>
              </w:rPr>
            </w:pPr>
            <w:r>
              <w:rPr>
                <w:rFonts w:ascii="Kinetic Letters" w:hAnsi="Kinetic Letters" w:cstheme="minorHAnsi"/>
              </w:rPr>
              <w:t xml:space="preserve">Animals </w:t>
            </w:r>
            <w:proofErr w:type="spellStart"/>
            <w:r>
              <w:rPr>
                <w:rFonts w:ascii="Kinetic Letters" w:hAnsi="Kinetic Letters" w:cstheme="minorHAnsi"/>
              </w:rPr>
              <w:t>inc</w:t>
            </w:r>
            <w:proofErr w:type="spellEnd"/>
            <w:r>
              <w:rPr>
                <w:rFonts w:ascii="Kinetic Letters" w:hAnsi="Kinetic Letters" w:cstheme="minorHAnsi"/>
              </w:rPr>
              <w:t xml:space="preserve"> humans</w:t>
            </w:r>
          </w:p>
        </w:tc>
      </w:tr>
    </w:tbl>
    <w:p w14:paraId="68831842" w14:textId="7BA32BBE" w:rsidR="00F62BFF" w:rsidRPr="000C7442" w:rsidRDefault="002E2AAB" w:rsidP="00F62BFF">
      <w:pPr>
        <w:jc w:val="center"/>
        <w:rPr>
          <w:rFonts w:ascii="Kinetic Letters" w:hAnsi="Kinetic Letters" w:cstheme="minorHAnsi"/>
        </w:rPr>
      </w:pPr>
      <w:r>
        <w:rPr>
          <w:rFonts w:ascii="Kinetic Letters" w:hAnsi="Kinetic Letters" w:cstheme="minorHAnsi"/>
        </w:rPr>
        <w:t>Science LTP 26-27</w:t>
      </w:r>
    </w:p>
    <w:sectPr w:rsidR="00F62BFF" w:rsidRPr="000C7442" w:rsidSect="00F62BFF">
      <w:pgSz w:w="16838" w:h="11906" w:orient="landscape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BFF"/>
    <w:rsid w:val="000C7442"/>
    <w:rsid w:val="000E5E49"/>
    <w:rsid w:val="0011271C"/>
    <w:rsid w:val="001E21DB"/>
    <w:rsid w:val="002E2AAB"/>
    <w:rsid w:val="003872E0"/>
    <w:rsid w:val="003D5B85"/>
    <w:rsid w:val="0043238D"/>
    <w:rsid w:val="00623078"/>
    <w:rsid w:val="00635A73"/>
    <w:rsid w:val="00662BC3"/>
    <w:rsid w:val="008B7148"/>
    <w:rsid w:val="009C19F3"/>
    <w:rsid w:val="00AD44AC"/>
    <w:rsid w:val="00BF3C93"/>
    <w:rsid w:val="00DC12C8"/>
    <w:rsid w:val="00E6160B"/>
    <w:rsid w:val="00F6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12DF0"/>
  <w15:docId w15:val="{351DC071-EBAE-4693-AACA-8BCA9FACF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 Webley</dc:creator>
  <cp:lastModifiedBy>Jade Wall</cp:lastModifiedBy>
  <cp:revision>3</cp:revision>
  <dcterms:created xsi:type="dcterms:W3CDTF">2026-05-07T20:02:00Z</dcterms:created>
  <dcterms:modified xsi:type="dcterms:W3CDTF">2026-10-05T17:55:00Z</dcterms:modified>
</cp:coreProperties>
</file>